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02F" w:rsidRDefault="005460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igh Tower Text" w:eastAsia="High Tower Text" w:hAnsi="High Tower Text" w:cs="High Tower Text"/>
          <w:color w:val="000000"/>
          <w:sz w:val="28"/>
          <w:szCs w:val="28"/>
        </w:rPr>
      </w:pPr>
    </w:p>
    <w:p w:rsidR="0054602F" w:rsidRDefault="005460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igh Tower Text" w:eastAsia="High Tower Text" w:hAnsi="High Tower Text" w:cs="High Tower Text"/>
          <w:color w:val="000000"/>
          <w:sz w:val="28"/>
          <w:szCs w:val="28"/>
        </w:rPr>
      </w:pPr>
    </w:p>
    <w:p w:rsidR="0054602F" w:rsidRDefault="005460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igh Tower Text" w:eastAsia="High Tower Text" w:hAnsi="High Tower Text" w:cs="High Tower Text"/>
          <w:color w:val="000000"/>
          <w:sz w:val="28"/>
          <w:szCs w:val="28"/>
        </w:rPr>
      </w:pPr>
    </w:p>
    <w:p w:rsidR="0054602F" w:rsidRDefault="00725D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igh Tower Text" w:eastAsia="High Tower Text" w:hAnsi="High Tower Text" w:cs="High Tower Text"/>
          <w:color w:val="000000"/>
          <w:sz w:val="40"/>
          <w:szCs w:val="40"/>
        </w:rPr>
      </w:pPr>
      <w:r>
        <w:rPr>
          <w:rFonts w:ascii="High Tower Text" w:eastAsia="High Tower Text" w:hAnsi="High Tower Text" w:cs="High Tower Text"/>
          <w:color w:val="000000"/>
          <w:sz w:val="40"/>
          <w:szCs w:val="40"/>
        </w:rPr>
        <w:t xml:space="preserve">Parent Tips to Help with Articulation at Home </w:t>
      </w:r>
    </w:p>
    <w:p w:rsidR="0054602F" w:rsidRDefault="005460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igh Tower Text" w:eastAsia="High Tower Text" w:hAnsi="High Tower Text" w:cs="High Tower Text"/>
          <w:color w:val="000000"/>
          <w:sz w:val="40"/>
          <w:szCs w:val="40"/>
        </w:rPr>
      </w:pPr>
    </w:p>
    <w:p w:rsidR="0054602F" w:rsidRDefault="00725D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igh Tower Text" w:eastAsia="High Tower Text" w:hAnsi="High Tower Text" w:cs="High Tower Text"/>
          <w:color w:val="000000"/>
          <w:sz w:val="28"/>
          <w:szCs w:val="28"/>
        </w:rPr>
      </w:pPr>
      <w:r>
        <w:rPr>
          <w:rFonts w:ascii="High Tower Text" w:eastAsia="High Tower Text" w:hAnsi="High Tower Text" w:cs="High Tower Text"/>
          <w:color w:val="000000"/>
          <w:sz w:val="28"/>
          <w:szCs w:val="28"/>
        </w:rPr>
        <w:t>Parent/Guardian,</w:t>
      </w:r>
      <w:bookmarkStart w:id="0" w:name="_GoBack"/>
      <w:bookmarkEnd w:id="0"/>
    </w:p>
    <w:p w:rsidR="0054602F" w:rsidRDefault="00725D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igh Tower Text" w:eastAsia="High Tower Text" w:hAnsi="High Tower Text" w:cs="High Tower Text"/>
          <w:color w:val="000000"/>
          <w:sz w:val="28"/>
          <w:szCs w:val="28"/>
        </w:rPr>
      </w:pPr>
      <w:r>
        <w:rPr>
          <w:rFonts w:ascii="High Tower Text" w:eastAsia="High Tower Text" w:hAnsi="High Tower Text" w:cs="High Tower Text"/>
          <w:color w:val="000000"/>
          <w:sz w:val="28"/>
          <w:szCs w:val="28"/>
        </w:rPr>
        <w:t xml:space="preserve">Your child is working on the /f, v/ sound. Here is a picture of how your mouth looks while making this sound. </w:t>
      </w:r>
    </w:p>
    <w:p w:rsidR="0054602F" w:rsidRDefault="005460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igh Tower Text" w:eastAsia="High Tower Text" w:hAnsi="High Tower Text" w:cs="High Tower Text"/>
          <w:color w:val="000000"/>
          <w:sz w:val="28"/>
          <w:szCs w:val="28"/>
        </w:rPr>
      </w:pPr>
    </w:p>
    <w:p w:rsidR="0054602F" w:rsidRDefault="00725D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igh Tower Text" w:eastAsia="High Tower Text" w:hAnsi="High Tower Text" w:cs="High Tower Text"/>
          <w:color w:val="000000"/>
          <w:sz w:val="28"/>
          <w:szCs w:val="28"/>
        </w:rPr>
      </w:pPr>
      <w:r>
        <w:rPr>
          <w:rFonts w:ascii="High Tower Text" w:eastAsia="High Tower Text" w:hAnsi="High Tower Text" w:cs="High Tower Text"/>
          <w:color w:val="000000"/>
          <w:sz w:val="28"/>
          <w:szCs w:val="28"/>
        </w:rPr>
        <w:t xml:space="preserve">When saying /f, v/, your upper teeth rest on your bottom lip. Air sneaks out between your teeth and lip. You turn your ‘voice’ on for /v/. You may remind them that /v/ is the “vacuum cleaner” sound. </w:t>
      </w:r>
    </w:p>
    <w:p w:rsidR="0054602F" w:rsidRDefault="005460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igh Tower Text" w:eastAsia="High Tower Text" w:hAnsi="High Tower Text" w:cs="High Tower Text"/>
          <w:color w:val="000000"/>
          <w:sz w:val="28"/>
          <w:szCs w:val="28"/>
        </w:rPr>
      </w:pPr>
    </w:p>
    <w:p w:rsidR="0054602F" w:rsidRDefault="005460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igh Tower Text" w:eastAsia="High Tower Text" w:hAnsi="High Tower Text" w:cs="High Tower Text"/>
          <w:color w:val="000000"/>
          <w:sz w:val="28"/>
          <w:szCs w:val="28"/>
        </w:rPr>
      </w:pPr>
    </w:p>
    <w:p w:rsidR="0054602F" w:rsidRDefault="00725D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High Tower Text" w:eastAsia="High Tower Text" w:hAnsi="High Tower Text" w:cs="High Tower Text"/>
          <w:color w:val="000000"/>
          <w:sz w:val="28"/>
          <w:szCs w:val="28"/>
        </w:rPr>
      </w:pPr>
      <w:bookmarkStart w:id="1" w:name="_gjdgxs" w:colFirst="0" w:colLast="0"/>
      <w:bookmarkEnd w:id="1"/>
      <w:r>
        <w:rPr>
          <w:rFonts w:ascii="High Tower Text" w:eastAsia="High Tower Text" w:hAnsi="High Tower Text" w:cs="High Tower Text"/>
          <w:noProof/>
          <w:color w:val="000000"/>
          <w:sz w:val="28"/>
          <w:szCs w:val="28"/>
        </w:rPr>
        <w:drawing>
          <wp:inline distT="0" distB="0" distL="0" distR="0">
            <wp:extent cx="1362075" cy="9048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4602F" w:rsidRDefault="005460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igh Tower Text" w:eastAsia="High Tower Text" w:hAnsi="High Tower Text" w:cs="High Tower Text"/>
          <w:color w:val="000000"/>
          <w:sz w:val="28"/>
          <w:szCs w:val="28"/>
        </w:rPr>
      </w:pPr>
    </w:p>
    <w:p w:rsidR="0054602F" w:rsidRDefault="005460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igh Tower Text" w:eastAsia="High Tower Text" w:hAnsi="High Tower Text" w:cs="High Tower Text"/>
          <w:color w:val="000000"/>
          <w:sz w:val="28"/>
          <w:szCs w:val="28"/>
        </w:rPr>
      </w:pPr>
    </w:p>
    <w:p w:rsidR="0054602F" w:rsidRDefault="00725D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igh Tower Text" w:eastAsia="High Tower Text" w:hAnsi="High Tower Text" w:cs="High Tower Text"/>
          <w:color w:val="000000"/>
          <w:sz w:val="28"/>
          <w:szCs w:val="28"/>
        </w:rPr>
      </w:pPr>
      <w:r>
        <w:rPr>
          <w:rFonts w:ascii="High Tower Text" w:eastAsia="High Tower Text" w:hAnsi="High Tower Text" w:cs="High Tower Text"/>
          <w:color w:val="000000"/>
          <w:sz w:val="28"/>
          <w:szCs w:val="28"/>
        </w:rPr>
        <w:t xml:space="preserve">To help your child be more successful at speaking </w:t>
      </w:r>
      <w:r>
        <w:rPr>
          <w:rFonts w:ascii="High Tower Text" w:eastAsia="High Tower Text" w:hAnsi="High Tower Text" w:cs="High Tower Text"/>
          <w:color w:val="000000"/>
          <w:sz w:val="28"/>
          <w:szCs w:val="28"/>
        </w:rPr>
        <w:t xml:space="preserve">clearly, try these ideas. </w:t>
      </w:r>
    </w:p>
    <w:p w:rsidR="0054602F" w:rsidRDefault="005460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igh Tower Text" w:eastAsia="High Tower Text" w:hAnsi="High Tower Text" w:cs="High Tower Text"/>
          <w:color w:val="000000"/>
          <w:sz w:val="28"/>
          <w:szCs w:val="28"/>
        </w:rPr>
      </w:pPr>
    </w:p>
    <w:p w:rsidR="0054602F" w:rsidRDefault="00725D47">
      <w:pPr>
        <w:pBdr>
          <w:top w:val="nil"/>
          <w:left w:val="nil"/>
          <w:bottom w:val="nil"/>
          <w:right w:val="nil"/>
          <w:between w:val="nil"/>
        </w:pBdr>
        <w:spacing w:after="15" w:line="240" w:lineRule="auto"/>
        <w:rPr>
          <w:rFonts w:ascii="High Tower Text" w:eastAsia="High Tower Text" w:hAnsi="High Tower Text" w:cs="High Tower Text"/>
          <w:color w:val="000000"/>
          <w:sz w:val="28"/>
          <w:szCs w:val="28"/>
        </w:rPr>
      </w:pPr>
      <w:r>
        <w:rPr>
          <w:rFonts w:ascii="High Tower Text" w:eastAsia="High Tower Text" w:hAnsi="High Tower Text" w:cs="High Tower Text"/>
          <w:color w:val="000000"/>
          <w:sz w:val="28"/>
          <w:szCs w:val="28"/>
        </w:rPr>
        <w:t xml:space="preserve">1. Review how to make your child’s sound with them. </w:t>
      </w:r>
    </w:p>
    <w:p w:rsidR="0054602F" w:rsidRDefault="00725D47">
      <w:pPr>
        <w:pBdr>
          <w:top w:val="nil"/>
          <w:left w:val="nil"/>
          <w:bottom w:val="nil"/>
          <w:right w:val="nil"/>
          <w:between w:val="nil"/>
        </w:pBdr>
        <w:spacing w:after="15" w:line="240" w:lineRule="auto"/>
        <w:rPr>
          <w:rFonts w:ascii="High Tower Text" w:eastAsia="High Tower Text" w:hAnsi="High Tower Text" w:cs="High Tower Text"/>
          <w:color w:val="000000"/>
          <w:sz w:val="28"/>
          <w:szCs w:val="28"/>
        </w:rPr>
      </w:pPr>
      <w:r>
        <w:rPr>
          <w:rFonts w:ascii="High Tower Text" w:eastAsia="High Tower Text" w:hAnsi="High Tower Text" w:cs="High Tower Text"/>
          <w:color w:val="000000"/>
          <w:sz w:val="28"/>
          <w:szCs w:val="28"/>
        </w:rPr>
        <w:t xml:space="preserve">2. Help your child identify words they have spoken or spelled incorrectly. </w:t>
      </w:r>
    </w:p>
    <w:p w:rsidR="0054602F" w:rsidRDefault="00725D47">
      <w:pPr>
        <w:pBdr>
          <w:top w:val="nil"/>
          <w:left w:val="nil"/>
          <w:bottom w:val="nil"/>
          <w:right w:val="nil"/>
          <w:between w:val="nil"/>
        </w:pBdr>
        <w:spacing w:after="15" w:line="240" w:lineRule="auto"/>
        <w:rPr>
          <w:rFonts w:ascii="High Tower Text" w:eastAsia="High Tower Text" w:hAnsi="High Tower Text" w:cs="High Tower Text"/>
          <w:color w:val="000000"/>
          <w:sz w:val="28"/>
          <w:szCs w:val="28"/>
        </w:rPr>
      </w:pPr>
      <w:r>
        <w:rPr>
          <w:rFonts w:ascii="High Tower Text" w:eastAsia="High Tower Text" w:hAnsi="High Tower Text" w:cs="High Tower Text"/>
          <w:color w:val="000000"/>
          <w:sz w:val="28"/>
          <w:szCs w:val="28"/>
        </w:rPr>
        <w:t xml:space="preserve">3. Model the correct production/spelling of the word for your child. </w:t>
      </w:r>
    </w:p>
    <w:p w:rsidR="0054602F" w:rsidRDefault="00725D47">
      <w:pPr>
        <w:pBdr>
          <w:top w:val="nil"/>
          <w:left w:val="nil"/>
          <w:bottom w:val="nil"/>
          <w:right w:val="nil"/>
          <w:between w:val="nil"/>
        </w:pBdr>
        <w:spacing w:after="15" w:line="240" w:lineRule="auto"/>
        <w:rPr>
          <w:rFonts w:ascii="High Tower Text" w:eastAsia="High Tower Text" w:hAnsi="High Tower Text" w:cs="High Tower Text"/>
          <w:color w:val="000000"/>
          <w:sz w:val="28"/>
          <w:szCs w:val="28"/>
        </w:rPr>
      </w:pPr>
      <w:r>
        <w:rPr>
          <w:rFonts w:ascii="High Tower Text" w:eastAsia="High Tower Text" w:hAnsi="High Tower Text" w:cs="High Tower Text"/>
          <w:color w:val="000000"/>
          <w:sz w:val="28"/>
          <w:szCs w:val="28"/>
        </w:rPr>
        <w:t xml:space="preserve">4. Have your child repeat the correct production. </w:t>
      </w:r>
    </w:p>
    <w:p w:rsidR="0054602F" w:rsidRDefault="00725D47">
      <w:pPr>
        <w:pBdr>
          <w:top w:val="nil"/>
          <w:left w:val="nil"/>
          <w:bottom w:val="nil"/>
          <w:right w:val="nil"/>
          <w:between w:val="nil"/>
        </w:pBdr>
        <w:spacing w:after="15" w:line="240" w:lineRule="auto"/>
        <w:rPr>
          <w:rFonts w:ascii="High Tower Text" w:eastAsia="High Tower Text" w:hAnsi="High Tower Text" w:cs="High Tower Text"/>
          <w:color w:val="000000"/>
          <w:sz w:val="28"/>
          <w:szCs w:val="28"/>
        </w:rPr>
      </w:pPr>
      <w:r>
        <w:rPr>
          <w:rFonts w:ascii="High Tower Text" w:eastAsia="High Tower Text" w:hAnsi="High Tower Text" w:cs="High Tower Text"/>
          <w:color w:val="000000"/>
          <w:sz w:val="28"/>
          <w:szCs w:val="28"/>
        </w:rPr>
        <w:t xml:space="preserve">5. Practice high frequency words using the child’s target sound. </w:t>
      </w:r>
    </w:p>
    <w:p w:rsidR="0054602F" w:rsidRDefault="00725D47">
      <w:pPr>
        <w:pBdr>
          <w:top w:val="nil"/>
          <w:left w:val="nil"/>
          <w:bottom w:val="nil"/>
          <w:right w:val="nil"/>
          <w:between w:val="nil"/>
        </w:pBdr>
        <w:spacing w:after="15" w:line="240" w:lineRule="auto"/>
        <w:rPr>
          <w:rFonts w:ascii="High Tower Text" w:eastAsia="High Tower Text" w:hAnsi="High Tower Text" w:cs="High Tower Text"/>
          <w:color w:val="000000"/>
          <w:sz w:val="28"/>
          <w:szCs w:val="28"/>
        </w:rPr>
      </w:pPr>
      <w:r>
        <w:rPr>
          <w:rFonts w:ascii="High Tower Text" w:eastAsia="High Tower Text" w:hAnsi="High Tower Text" w:cs="High Tower Text"/>
          <w:color w:val="000000"/>
          <w:sz w:val="28"/>
          <w:szCs w:val="28"/>
        </w:rPr>
        <w:t xml:space="preserve">6. Designate a specific time for targeting correct sound production. </w:t>
      </w:r>
    </w:p>
    <w:p w:rsidR="0054602F" w:rsidRDefault="00725D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igh Tower Text" w:eastAsia="High Tower Text" w:hAnsi="High Tower Text" w:cs="High Tower Text"/>
          <w:color w:val="000000"/>
          <w:sz w:val="28"/>
          <w:szCs w:val="28"/>
        </w:rPr>
      </w:pPr>
      <w:r>
        <w:rPr>
          <w:rFonts w:ascii="High Tower Text" w:eastAsia="High Tower Text" w:hAnsi="High Tower Text" w:cs="High Tower Text"/>
          <w:color w:val="000000"/>
          <w:sz w:val="28"/>
          <w:szCs w:val="28"/>
        </w:rPr>
        <w:t>7. Complete any home assignments in their speech folder to rehearse t</w:t>
      </w:r>
      <w:r>
        <w:rPr>
          <w:rFonts w:ascii="High Tower Text" w:eastAsia="High Tower Text" w:hAnsi="High Tower Text" w:cs="High Tower Text"/>
          <w:color w:val="000000"/>
          <w:sz w:val="28"/>
          <w:szCs w:val="28"/>
        </w:rPr>
        <w:t xml:space="preserve">heir sound use. </w:t>
      </w:r>
    </w:p>
    <w:p w:rsidR="0054602F" w:rsidRDefault="0054602F">
      <w:pPr>
        <w:spacing w:after="0" w:line="240" w:lineRule="auto"/>
        <w:rPr>
          <w:rFonts w:ascii="High Tower Text" w:eastAsia="High Tower Text" w:hAnsi="High Tower Text" w:cs="High Tower Text"/>
          <w:color w:val="000000"/>
          <w:sz w:val="28"/>
          <w:szCs w:val="28"/>
        </w:rPr>
      </w:pPr>
    </w:p>
    <w:p w:rsidR="0054602F" w:rsidRDefault="00725D47">
      <w:pPr>
        <w:rPr>
          <w:sz w:val="28"/>
          <w:szCs w:val="28"/>
        </w:rPr>
      </w:pPr>
      <w:r>
        <w:rPr>
          <w:sz w:val="28"/>
          <w:szCs w:val="28"/>
        </w:rPr>
        <w:t>If you have any questions or want more ideas, please don’t hesitate to contact:</w:t>
      </w:r>
    </w:p>
    <w:p w:rsidR="0054602F" w:rsidRDefault="00725D47">
      <w:pPr>
        <w:rPr>
          <w:sz w:val="28"/>
          <w:szCs w:val="28"/>
        </w:rPr>
      </w:pPr>
      <w:r>
        <w:rPr>
          <w:sz w:val="28"/>
          <w:szCs w:val="28"/>
        </w:rPr>
        <w:t xml:space="preserve">Mrs. Clark MA, CCC-SLP  </w:t>
      </w:r>
    </w:p>
    <w:p w:rsidR="0054602F" w:rsidRDefault="00725D47">
      <w:pPr>
        <w:rPr>
          <w:sz w:val="28"/>
          <w:szCs w:val="28"/>
        </w:rPr>
      </w:pPr>
      <w:r>
        <w:rPr>
          <w:sz w:val="28"/>
          <w:szCs w:val="28"/>
        </w:rPr>
        <w:t xml:space="preserve">Speech-Language Pathologist </w:t>
      </w:r>
    </w:p>
    <w:p w:rsidR="0054602F" w:rsidRDefault="00725D47">
      <w:r>
        <w:rPr>
          <w:sz w:val="28"/>
          <w:szCs w:val="28"/>
        </w:rPr>
        <w:t>330-876-</w:t>
      </w:r>
      <w:proofErr w:type="gramStart"/>
      <w:r>
        <w:rPr>
          <w:sz w:val="28"/>
          <w:szCs w:val="28"/>
        </w:rPr>
        <w:t>2860  (</w:t>
      </w:r>
      <w:proofErr w:type="gramEnd"/>
      <w:r>
        <w:rPr>
          <w:sz w:val="28"/>
          <w:szCs w:val="28"/>
        </w:rPr>
        <w:t>x117)</w:t>
      </w:r>
    </w:p>
    <w:sectPr w:rsidR="0054602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02F"/>
    <w:rsid w:val="0054602F"/>
    <w:rsid w:val="0072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F846B"/>
  <w15:docId w15:val="{5A3131DB-2D34-4960-B1AC-7646BF7AB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Tracy.Clark</dc:creator>
  <cp:lastModifiedBy>Tracy.Clark</cp:lastModifiedBy>
  <cp:revision>2</cp:revision>
  <dcterms:created xsi:type="dcterms:W3CDTF">2020-03-25T18:53:00Z</dcterms:created>
  <dcterms:modified xsi:type="dcterms:W3CDTF">2020-03-25T18:53:00Z</dcterms:modified>
</cp:coreProperties>
</file>